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3F58" w14:textId="02977D99" w:rsidR="000E6CEE" w:rsidRPr="004C2763" w:rsidRDefault="00C5459B" w:rsidP="000E6CEE">
      <w:pPr>
        <w:shd w:val="clear" w:color="auto" w:fill="FEFEFE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EYÜP AYGAR ANADOLU LİSESİ</w:t>
      </w:r>
      <w:r w:rsidR="000E6CEE"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E-GÜ</w:t>
      </w:r>
      <w:r w:rsidR="004C2763"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VENLIK POLİTİ</w:t>
      </w:r>
      <w:r w:rsidR="000E6CEE"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KASI</w:t>
      </w:r>
    </w:p>
    <w:p w14:paraId="497DDFFF" w14:textId="0ED8CDA9" w:rsidR="000E6CEE" w:rsidRPr="004C2763" w:rsidRDefault="004C2763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Amaçlar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Politika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</w:t>
      </w:r>
      <w:r w:rsidR="000E6CEE"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apsamı</w:t>
      </w:r>
      <w:proofErr w:type="spellEnd"/>
    </w:p>
    <w:p w14:paraId="7D0708FB" w14:textId="6E1AB98A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güvenliğin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bilgisayarlar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tabletler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oyun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konsolları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teknolojiyi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dijital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dünyadaki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yetişkinlerin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vazgeçilmez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unsur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inanmaktadır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DE2CBA9" w14:textId="2992193C" w:rsidR="00267747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internetin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günlük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yaşamın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inanır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Dolayısıyla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yönetmeleri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bunlara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tepki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stratejiler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yollarını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öğrenmeleri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desteklenmelidir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548011E" w14:textId="57769765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standartlarını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yükseltmek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başarıyı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teşvik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mesleki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işlevlerini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toplumun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kaliteli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İnternet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sunma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yükümlülüğüne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65FD056" w14:textId="7ECCA841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potansiyel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zararlardan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sağlamakla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sorumludur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4C8576B" w14:textId="476808C3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Bu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öğretmenler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,</w:t>
      </w: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hazırlanmıştır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26E8C0C" w14:textId="77777777" w:rsidR="00267747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Bu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internet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geçerlidir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;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çalıştıkları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dizüstü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bilgisayarlar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tabletler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mobil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uzaktan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de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geçerlidir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5C16112" w14:textId="65FF51A5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Tüm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çalışanların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sorumlulukları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şunlardır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:</w:t>
      </w:r>
    </w:p>
    <w:p w14:paraId="36B5A8A3" w14:textId="0F627BC6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geliştirilmesine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katkıda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bulunmak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213386C" w14:textId="527FF4A8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 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okumak</w:t>
      </w:r>
      <w:proofErr w:type="spellEnd"/>
      <w:proofErr w:type="gram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bağlı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66884D0" w14:textId="6A6B116B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sistemlerinin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güvenliğinden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2BC09E3" w14:textId="090E70ED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Bir dizi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farkındalığa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bakımında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nasıl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ilişkili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olabileceklerini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2D419A4" w14:textId="7BBC62B4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Yeni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gelişmekte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kullanıldığında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iyi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modellemek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DE869B0" w14:textId="42746DDC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Mümkün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ilişkilendirmek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82B7F39" w14:textId="3D7823D9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takip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ederek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duyan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bireyleri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belirlenmek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önlem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7BC71F8" w14:textId="478CA6FE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fırsatlarına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vurgu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9FB7BD6" w14:textId="77777777" w:rsidR="00267747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Bu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mesleki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94B06F0" w14:textId="7FCAA0CC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Çocukların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gençlerin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başlıca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sorumlulukları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şunlardır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:</w:t>
      </w:r>
    </w:p>
    <w:p w14:paraId="2E5601BA" w14:textId="3F0741DD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geliştirilmesine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katkıda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bulunmak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48CFC8F" w14:textId="227AB2DD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bağlı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FC1D870" w14:textId="3DF954FC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çevrimdışı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başkalarının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hislerine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saygı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duymak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A98F609" w14:textId="68E3F581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İşler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ters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giderse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yetişkinden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yardım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istemek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karşılaşan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9239DB3" w14:textId="30F2E242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başkalarını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6659B1E" w14:textId="2F6C25B6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Yeni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gelişmekte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getirdiği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fırsatlar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bilinci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öğrenimlerinden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8892DD8" w14:textId="5DA3A381" w:rsidR="00267747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Belli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teknolojiyi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sınırlamak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0CD608D" w14:textId="01B07A89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 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Ebeveynlerin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başlıca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sorumlulukları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şunlardır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:</w:t>
      </w:r>
    </w:p>
    <w:p w14:paraId="31FDC436" w14:textId="303C0805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bağlı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kalmaya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teşvik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de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bağlı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F5D0DED" w14:textId="1908678C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tartışmak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yaklaşımlarını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evde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pekiştirmek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FEC33C8" w14:textId="5EB78ED7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sosyal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medyanın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modellemek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38B7513" w14:textId="7E78272E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Davranışlarında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çocuğun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zarar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tehlikesi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altında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gösteren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değişiklikleri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belirlemek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816FF38" w14:textId="10087F05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kurumlardan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problem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karşılaşırsa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yardım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istemek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549CC5A" w14:textId="6DAF12C1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proofErr w:type="gram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 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proofErr w:type="gram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oluşturulmasına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katkıda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bulunmak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B317DB3" w14:textId="333AB142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platformları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kaynakları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sistemlerini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4B0102B" w14:textId="7F573061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Yeni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gelişmekte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getirdiği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fırsatlar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bilinci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öğrenimlerinden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1694127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5DF52EA3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Okul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/ web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sitesinin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yönetilmesi</w:t>
      </w:r>
      <w:proofErr w:type="spellEnd"/>
    </w:p>
    <w:p w14:paraId="220B0945" w14:textId="32D24763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sitesinde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adresi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, 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posta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numarası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yayınlanmayacaktır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C6F5EAE" w14:textId="2D743120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Müdürü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sorumluluğunu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doğru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78FFF0B" w14:textId="11682AB7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erişilebilirlik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fikri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mülkiyet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saygı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telif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yönergelerine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A382DEC" w14:textId="55326549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Spam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maillerden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 e</w:t>
      </w:r>
      <w:proofErr w:type="gram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posta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adresleri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dikkatli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846AA5A" w14:textId="29D89828" w:rsidR="000E6CEE" w:rsidRPr="004C2763" w:rsidRDefault="00267747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C35B44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izniyle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izniyle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A01FC97" w14:textId="1462B579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sitesinin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hesabı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güçlü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şifreyle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şifrelenerek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943E1AE" w14:textId="66BC2CB6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toplumun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sitesinde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gönderecektir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C35AC3A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521CE2A5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lastRenderedPageBreak/>
        <w:t>Çevrimiçi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görüntü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videolar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yayınlama</w:t>
      </w:r>
      <w:proofErr w:type="spellEnd"/>
    </w:p>
    <w:p w14:paraId="392FA8E9" w14:textId="5A651779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paylaşılan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videoların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46FCBBB" w14:textId="546A31E0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videoların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tümünün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Kuralları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sosyal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medya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FE7C402" w14:textId="1A19B666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Görüntü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videolarının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elektronik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yayınlanmasından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her zaman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yazılı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9578353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2D55F812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Eğitim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amaçlı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resmi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konferans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web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kamerası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kullanımı</w:t>
      </w:r>
      <w:proofErr w:type="spellEnd"/>
    </w:p>
    <w:p w14:paraId="561A9A30" w14:textId="609A958F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çeşitli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avantajlarıyla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zorlu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faaliyet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Hazırlık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faaliyet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59A007F" w14:textId="74A2A401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ekipmanları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kullanılmadığında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kapatılacaktır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otomatik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cevaplamaya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ayarlanmayacaktır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011F8E8" w14:textId="66653236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Harici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adresleri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sunulmayacaktır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C869DEC" w14:textId="77B5BF79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detayları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kamuoyuna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açık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paylaşılmayacaktır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3651EB4" w14:textId="40BFAC18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ekipmanları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tutulacak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gerekirse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kullanılmadığında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kilitlenecektir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957D388" w14:textId="0C0EE64F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ekipmanları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izinsiz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binalarından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çıkarılmayacaktır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95AD0DE" w14:textId="1CEF13D9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fırsatlarının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araçlarının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değerlendirildiğinden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emin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olaylara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hesapların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sistemlerin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C0B7A8F" w14:textId="0D855921" w:rsidR="000E6CEE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4FB8FA17" w14:textId="77777777" w:rsidR="00C5459B" w:rsidRPr="004C2763" w:rsidRDefault="00C5459B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</w:p>
    <w:p w14:paraId="5F69BCB4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lastRenderedPageBreak/>
        <w:t>Kullanıcılar</w:t>
      </w:r>
      <w:proofErr w:type="spellEnd"/>
    </w:p>
    <w:p w14:paraId="76792FDC" w14:textId="1625B04A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mesajı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hazırlamadan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cevaplamadan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öğretmenin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isteyecektir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22E0F66" w14:textId="01A9A871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denetlenecek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C1174ED" w14:textId="455A1B35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Velilerin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rızası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faaliyetlerine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katılmadan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4BF7CC5" w14:textId="2762B166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risk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değerlendirmesini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takiben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onaylanmış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kanalları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vasıtasıyla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gerçekleşecektir</w:t>
      </w:r>
      <w:proofErr w:type="spellEnd"/>
    </w:p>
    <w:p w14:paraId="61224EC8" w14:textId="78CB9F4D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Sadece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yöneticilere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alanlarına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uzaktan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kumanda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sayfalarına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C3537DA" w14:textId="63C27445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servisleri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özel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oturum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açma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şifre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yalnızca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tutulacak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A9AE741" w14:textId="61B23A55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İçerik</w:t>
      </w:r>
      <w:proofErr w:type="spellEnd"/>
    </w:p>
    <w:p w14:paraId="43A65785" w14:textId="54F8A3D6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Bir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kaydederken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katılımcılar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yazılı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başlangıcında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kayıt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nedeni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belirtilmeli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açık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olmalıdır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Kaydedilen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malzemeler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saklanacaktır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F7857EA" w14:textId="5195D434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Üçüncü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materyalleri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edilecekse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üçüncü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şahsın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fikri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mülkiyet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ihlal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etmekten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kaçınmak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olmadığını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kontrol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6D19A9B" w14:textId="58F72D50" w:rsidR="000E6CEE" w:rsidRPr="004C2763" w:rsidRDefault="00C35B4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katılmadan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konferans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katılımcılarıyla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diyalog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değilse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sınıf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materyali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teslim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aldığını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kontrol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C3F6CF7" w14:textId="1B941FE6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İnternetin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ilgili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cihazların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uygun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güvenli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derslik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kullanımı</w:t>
      </w:r>
      <w:proofErr w:type="spellEnd"/>
    </w:p>
    <w:p w14:paraId="58442901" w14:textId="21F81598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İnternet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özelliğidir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bütünleşik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yanıtlamak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stratejiler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destekleyecek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yardımcı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yeteneğe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alacaklardır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fazla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lütfen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özel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9E5ED25" w14:textId="3AF73BC0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proofErr w:type="gram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 internet</w:t>
      </w:r>
      <w:proofErr w:type="gram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genişletmek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tasarlanacaktır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4C77FDB" w14:textId="77525181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İnternet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seviyeleri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gerekliliklerini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yeteneklerini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yansıtacak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gözden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geçirilecektir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480BF1D" w14:textId="2303C427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Çalışanların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filtrelemeye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güvenmeyeceklerinin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farkındadır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gözetim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sınıf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A308B1D" w14:textId="3865927A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yeteneklerine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3558743" w14:textId="472E901C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ait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önlemleri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3330A3B" w14:textId="2B981441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araçlarını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sınıfta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evde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kullanmayı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önerirken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daima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81C3AB3" w14:textId="3944EA2F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konumlanması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değerlendirilmesi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becerileri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de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İnternette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araştırmada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E04A085" w14:textId="53C3494F" w:rsidR="000E6CEE" w:rsidRPr="004C2763" w:rsidRDefault="00216814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İnternet´ten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türetilen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materyallerin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telif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kaynaklarını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etmesini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28EF0B2" w14:textId="5F7AD537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okudukları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gösterilen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doğruluğunu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eleştirel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düşünmeleri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0B4C975" w14:textId="29A08C0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materyallerin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değerlendirilmesi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her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öğrenmenin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müfredatta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bütünolarak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görülür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2A183D0" w14:textId="30924C42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çalışanlarımızın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ortamda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işbirliği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interneti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kullanacaklardır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94ABB92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730AB74A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Kişisel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Cihazların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Telefonlarının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Kullanımı</w:t>
      </w:r>
      <w:proofErr w:type="spellEnd"/>
    </w:p>
    <w:p w14:paraId="7D267742" w14:textId="521AAA53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gençlerin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yetişkinler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arasındaki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yaygın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sahiplenilmesi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topluluğunun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adımları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atmalarını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gerektirir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.</w:t>
      </w:r>
      <w:proofErr w:type="gramEnd"/>
    </w:p>
    <w:p w14:paraId="47BA160A" w14:textId="0A74AC15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Gençlerin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yetişkinlerin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kararlaştırılacak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8EC493C" w14:textId="33F9DACC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mobil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yapılan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anne-babalar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gündelik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yaşamın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farkındadır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;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ancak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gerektirir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BC26734" w14:textId="77777777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kullanılması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beklentiler</w:t>
      </w:r>
      <w:proofErr w:type="spellEnd"/>
    </w:p>
    <w:p w14:paraId="5BFDF8A6" w14:textId="4EB1530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getirilecektir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938F270" w14:textId="0106745E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getirilen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her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türlü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elektronik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sorumluluğu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kullanıcıya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aittir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öğelerin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kaybı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çalınması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zarar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potansiyel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neden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olumsuz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etmez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8B98F5F" w14:textId="0D33F03D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Kötüye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olmayan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mesajların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içeriğin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gönderilmesi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topluluğun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yasaklanır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ihlal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disiplin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1BE23CC" w14:textId="52EF5360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topluluğunun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kayıp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hırsızlık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hasardan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adım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atmaları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önerilir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67045B7" w14:textId="3D51B08E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topluluğunun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kayboldukları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çalındığı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takdirde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yetkisiz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aramaların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hareketlerin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yapılamayacağından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emin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şifreler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numaraları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önerilir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Parolalar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pin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numaraları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tutulmalıdır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paylaşılmamalıdır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46ADD6A" w14:textId="491DCF8F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topluluğunun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saldırgan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küçümseyen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başka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aykırı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düşen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içermediğinden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emin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önerilir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7832484" w14:textId="77777777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</w:p>
    <w:p w14:paraId="3D1CA47C" w14:textId="77777777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</w:p>
    <w:p w14:paraId="4E46206E" w14:textId="52BCFEAD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lastRenderedPageBreak/>
        <w:t>Öğrencilerin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kişisel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cihazlarını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telefonlarını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kullanımı</w:t>
      </w:r>
      <w:proofErr w:type="spellEnd"/>
    </w:p>
    <w:p w14:paraId="7356F74C" w14:textId="1B819B85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alacaklardır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A5A088E" w14:textId="3DA7103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gerçekleşecektir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B0729CC" w14:textId="1E135565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üyesinin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onayını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onaylanmış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yönlendirilmiş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tabanlı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kapsamında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olmadıkları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sürece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saatlerinde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kullanılamaz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CDB3466" w14:textId="633C05C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etkinliğinde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idaresi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onaylandığında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gerçekleşecektir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0761D3A" w14:textId="5C2C3BAE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Bir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duyduğunda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E4BEA66" w14:textId="4A6AF33D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saatlerinde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kurmamaları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idaresine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başvurmaları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önerilir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İstisnai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durumlarda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öğretmenin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onayladığı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istisnalara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16C2AF7" w14:textId="68234B64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numaralarını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yalnızca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arkadaşlarına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vermelidirler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DB917DA" w14:textId="60C8F91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sınırların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sonuçların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varılacaktır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0D4E309" w14:textId="0C08E12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bulunan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materyalin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yasadışı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olabileceği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cezai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suçla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kanıt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sağlayabileceğinden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şüpheleniliyorsa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ayrıntılı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araştırma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teslim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516A492" w14:textId="7C01BD08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Personelin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kişisel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cihazlar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telefonları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kullanımı</w:t>
      </w:r>
      <w:proofErr w:type="spellEnd"/>
    </w:p>
    <w:p w14:paraId="40B43763" w14:textId="28706C9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kendi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gençlerin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ailelerinin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mesleki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kapasitede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ortamın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dışındaki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bölgeleriyle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bağlantı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kurmalarına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verilmez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Bu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konuyu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tehlikeye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atacak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var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ilişkiler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yöneticilerle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görüşülecektir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CBDA0F3" w14:textId="312B2D1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fotoğraflarını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videolarını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çekmek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tabletler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kameralar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yalnızca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amaçla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işle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ekipmanı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 </w:t>
      </w:r>
    </w:p>
    <w:p w14:paraId="71D47379" w14:textId="6C66BE4E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doğrudan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etkinlikleri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sırasında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yalnızca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ekipmanı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 </w:t>
      </w:r>
    </w:p>
    <w:p w14:paraId="7E5EEA0E" w14:textId="522E2BB7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daima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uyarınca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getirilmesini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</w:p>
    <w:p w14:paraId="1A461A18" w14:textId="24D2645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saatlerinde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kapatılıp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sessiz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geçirilir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E63B9B4" w14:textId="7D4282F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Bluetooth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iletişim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biçimleri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saatlerinde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"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gizlenmiş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"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kapalı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olmalıdır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2D7DD99" w14:textId="64A1F12C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Acil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durumlarda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idaresi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verilmemişse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dönemleri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boyunca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kullanılamaz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E5CFAB1" w14:textId="38AD8CF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satın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içeriğin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profesyonel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rolü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beklentileri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00A3669" w14:textId="52F54E9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Bir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ihlal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ettiği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durumlarda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disiplin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işlemi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yapılır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2D63962" w14:textId="42D1746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Bir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kaydedilen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saklanan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yasadışı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içeriğe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ceza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gerektiren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suç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işlemiş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durumunda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ulaşılacaktır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F6412E8" w14:textId="50F1591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telefonunu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iddiaya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izleyerek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yanıt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323C520" w14:textId="55F44E6D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Ziyaretçiler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kişisel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cihazların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telefonlarının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kullanılması</w:t>
      </w:r>
      <w:proofErr w:type="spellEnd"/>
    </w:p>
    <w:p w14:paraId="1E4E2E60" w14:textId="5A5A5A5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ziyaretçiler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kullanmalıdır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855D2DF" w14:textId="1DEF13A3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Fotoğraflar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videolar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çekmek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ziyaretçiler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cep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telefonlarının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gerçekleştirilmelidir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F877F1D" w14:textId="2DF7CB3C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ziyaretçilere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beklentilerini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tabela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sağlayacak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8BFD2B1" w14:textId="77777777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çıkması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her zaman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ziyaretçilerin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ihlalini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idareye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C818B48" w14:textId="420295C2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Çocukların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gençlerin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katılımı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eğitimi</w:t>
      </w:r>
      <w:proofErr w:type="spellEnd"/>
    </w:p>
    <w:p w14:paraId="60C8F92F" w14:textId="1B9434E2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arasında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farkındalık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yaratmak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oluşturulur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tamamında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90C6A7A" w14:textId="197C3EF7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önce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yapılacaktır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C5D7B1A" w14:textId="5D1C5ADA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da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yazarken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geliştirirken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katkıları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948516F" w14:textId="70B03066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yeteneklerine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anlamak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desteklenecektir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66909FB" w14:textId="02300ACD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kullanıcılara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izleneceği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6B0C95C" w14:textId="0FDC2180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PSHE, SRE,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Citizenshipand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Computing / BİT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programlarına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hem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hem de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evde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kapsayacaktır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729ACD5" w14:textId="486B1200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beklentileri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Posterler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Internet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erişimi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odalarda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yayınlanacaktır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4D83C20" w14:textId="2DF46A7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İnternetin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müfredatta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konularda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güçlenecektir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6875BCF" w14:textId="244C23B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Dışarıdan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yaklaşımlarını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tamamlamak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desteklemek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1D9F947" w14:textId="6A57BE47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teknolojiyi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kullandıklarını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ödüllendirecektir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942E363" w14:textId="77777777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ihtiyaçlarına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geliştirmek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akran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8A21A19" w14:textId="6619F0A1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lastRenderedPageBreak/>
        <w:t>Personelin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katılımı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eğitimi</w:t>
      </w:r>
      <w:proofErr w:type="spellEnd"/>
    </w:p>
    <w:p w14:paraId="2DD02C6A" w14:textId="16446B07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çalışanların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katılımı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sağlanacak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tartışılacak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korunma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sorumluluğumuzun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güçlendirilecek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vurgulanacaktır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644B799" w14:textId="4D46345C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İnternet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trafiğinin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izlenebileceğini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kullanıcıya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kadar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izlenebileceğinin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sistemlerini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cihazlarını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kullanırken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takdir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yetkisi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profesyonel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gereklidir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544414C" w14:textId="567BFC26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profesyonel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kişisel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İnternet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güncel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düzenli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az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yıllık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temelde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çeşitli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şekillerde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sağlanacaktır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689DCD9" w14:textId="267E5FE4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Çalışanların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davranışlarının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rolü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itibarını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etkileyebileceğinin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farkına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varacaktır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Mesleği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kurumu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çürüme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durumuna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düşürdüğü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profesyonel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yeteneklerine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kaybetmiş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şeyin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bulunduğu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düşünülürse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kamusal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disiplin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hukuki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önlemler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1EA3B50" w14:textId="58C4A41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Filtreleme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sistemlerini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BİT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izleme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sorumluluğu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taşıyan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Liderlik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Ekibi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tarafından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denetlenecek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açık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olacaklar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1F234AB" w14:textId="09C0BAE3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çalışanların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yaşlarına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yeteneklerine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göre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yararlı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araçları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vurgulamaktadır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21BED765" w14:textId="24B7B48A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Ebeveynlerin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katılımı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eğitimi</w:t>
      </w:r>
      <w:proofErr w:type="spellEnd"/>
    </w:p>
    <w:p w14:paraId="315A027A" w14:textId="6666B6F2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Eyüp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Aygar</w:t>
      </w:r>
      <w:proofErr w:type="spellEnd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Anadolu </w:t>
      </w:r>
      <w:proofErr w:type="spellStart"/>
      <w:r w:rsidR="00C5459B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Lisesi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internetin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dijital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teknolojinin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kullanıcıları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olabilmesi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ana-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babaların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oynayacakları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role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sahip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olduklarını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kabul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51DD26B" w14:textId="044F6D33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dikkatleri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açıklamaları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web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sitesinde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beklentilerine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41E3361" w14:textId="15E76A06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Ana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Anlaşması´nın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parçası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istenecektir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5A5E847" w14:textId="16BAE274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Kabul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Edilebilir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Politikası´nı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okumaya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çocuklarıyla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etkilerini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tartışmaya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teşvik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8CCD60A" w14:textId="5F774785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konusundaki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rehberlik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çeşitli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biçimlerde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sunulacaktır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FBD6344" w14:textId="77777777" w:rsidR="0060528D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olumlu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rol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modellemeleri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teşvik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B62442B" w14:textId="1F9631A6" w:rsidR="000E6CEE" w:rsidRPr="004C2763" w:rsidRDefault="000E6CEE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Çevrimiçi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Olaylara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Koruma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sorunlarına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yanıt</w:t>
      </w:r>
      <w:proofErr w:type="spellEnd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 xml:space="preserve"> </w:t>
      </w:r>
      <w:proofErr w:type="spellStart"/>
      <w:r w:rsidRPr="004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tr-TR"/>
        </w:rPr>
        <w:t>verme</w:t>
      </w:r>
      <w:proofErr w:type="spellEnd"/>
    </w:p>
    <w:p w14:paraId="63DE13C4" w14:textId="4C0CCFB0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cinsel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mesajlaşma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siber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zorbalık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vb.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dahil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üzere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karşılaşılabilecek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risklerin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çeşitliliğinden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haberdar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edilecektir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. Bu,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eğitim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yaklaşımları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içerisinde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vurgulanacaktır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59A9207E" w14:textId="65F2E946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filtreleme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cinsel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mesajlaşma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siber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zorbalık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yasadışı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ihlali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vb.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bildirme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bilgilendirilecektir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85056E4" w14:textId="266144E4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Dijital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Abone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Hattı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(DSL),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daha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sonra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kaydedilecek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koruma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endişelerini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olayı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bilgilendirilecektir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D224FDB" w14:textId="1F09FBF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İnternet´in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yanlış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kapsamında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85E5508" w14:textId="6ECFA001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siber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zorbalık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şikayetler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zorbalık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karşıtı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kapsamında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alınacak</w:t>
      </w:r>
      <w:proofErr w:type="spellEnd"/>
    </w:p>
    <w:p w14:paraId="15F0F0E5" w14:textId="0CE5B81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yanlış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kullanımı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müdürüne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yönlendirilecektir</w:t>
      </w:r>
      <w:proofErr w:type="spellEnd"/>
    </w:p>
    <w:p w14:paraId="575644A0" w14:textId="7D87B6E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</w:t>
      </w:r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öğrencilere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velilere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bildirilecektir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09140D8" w14:textId="3382BCCB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Şikayet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ihbar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prosedürü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personele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bildirilecektir.Okulun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gizliliğin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öneminden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resmi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usullerine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ihtiyacından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haberdar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olmalıdırlar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0F719622" w14:textId="4A4C4534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tüm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ortamda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hakkında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hatırlatılacak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camiasının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diğer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üyesine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zarar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vermek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sıkıntı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yaşamak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suç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oluşturan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içerik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yorum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resim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veya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video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yayımlamamanın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önemini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hatırlatacaktır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13994CFA" w14:textId="24013F85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lastRenderedPageBreak/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çevrimiçi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(e-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Güvenlik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)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olaylarını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olduğunda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disiplini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/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davranış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politikasına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olarak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yönetir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7B2AD641" w14:textId="0043A798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ihtiyaç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duyulduğunda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bunlarla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ilgili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endişeleri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bildirir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356A67BC" w14:textId="7A8D3AF9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•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Herhangi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soruşturma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tamamlandıktan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sonra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bilgi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alacak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,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öğrenilen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dersleri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belirleyecek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değişiklikleri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gerektiği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gibi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uygulayacaktır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4E1A7555" w14:textId="372FBD13" w:rsidR="000E6CEE" w:rsidRPr="004C2763" w:rsidRDefault="0060528D" w:rsidP="002B1FFA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• 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Sorunları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çözmek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için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ebeveynlerin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ve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çocukların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okulla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ortak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çalışması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 xml:space="preserve"> </w:t>
      </w:r>
      <w:proofErr w:type="spellStart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gerekir</w:t>
      </w:r>
      <w:proofErr w:type="spellEnd"/>
      <w:r w:rsidR="000E6CEE"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.</w:t>
      </w:r>
    </w:p>
    <w:p w14:paraId="68141624" w14:textId="77777777" w:rsidR="000E6CEE" w:rsidRPr="004C2763" w:rsidRDefault="000E6CEE" w:rsidP="000E6CEE">
      <w:pPr>
        <w:shd w:val="clear" w:color="auto" w:fill="FEFEFE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</w:pPr>
      <w:r w:rsidRPr="004C27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tr-TR"/>
        </w:rPr>
        <w:t> </w:t>
      </w:r>
    </w:p>
    <w:p w14:paraId="0E134607" w14:textId="2032F909" w:rsidR="00200204" w:rsidRDefault="00C54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DURMAZ</w:t>
      </w:r>
    </w:p>
    <w:p w14:paraId="330569ED" w14:textId="0147F5B6" w:rsidR="00C5459B" w:rsidRPr="004C2763" w:rsidRDefault="00C54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Eyüp </w:t>
      </w:r>
      <w:proofErr w:type="spellStart"/>
      <w:r>
        <w:rPr>
          <w:rFonts w:ascii="Times New Roman" w:hAnsi="Times New Roman" w:cs="Times New Roman"/>
          <w:sz w:val="24"/>
          <w:szCs w:val="24"/>
        </w:rPr>
        <w:t>Aygar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Anadolu Lisesi Müdürü</w:t>
      </w:r>
    </w:p>
    <w:sectPr w:rsidR="00C5459B" w:rsidRPr="004C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A3"/>
    <w:rsid w:val="000E6CEE"/>
    <w:rsid w:val="00200204"/>
    <w:rsid w:val="00216814"/>
    <w:rsid w:val="00267747"/>
    <w:rsid w:val="002B1FFA"/>
    <w:rsid w:val="004C2763"/>
    <w:rsid w:val="0060528D"/>
    <w:rsid w:val="00727BA3"/>
    <w:rsid w:val="00921072"/>
    <w:rsid w:val="00C35B44"/>
    <w:rsid w:val="00C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F482"/>
  <w15:chartTrackingRefBased/>
  <w15:docId w15:val="{874DD156-B310-4BE6-BBDD-F53A632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0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0D43-F3BF-4D4F-9D39-DAF4736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egecan</cp:lastModifiedBy>
  <cp:revision>7</cp:revision>
  <dcterms:created xsi:type="dcterms:W3CDTF">2021-01-05T15:58:00Z</dcterms:created>
  <dcterms:modified xsi:type="dcterms:W3CDTF">2021-01-18T17:21:00Z</dcterms:modified>
</cp:coreProperties>
</file>